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137" w:rsidRDefault="00817163" w:rsidP="007674CB">
      <w:pPr>
        <w:jc w:val="center"/>
        <w:rPr>
          <w:lang w:val="es-MX"/>
        </w:rPr>
      </w:pPr>
      <w:r w:rsidRPr="007674CB">
        <w:rPr>
          <w:b/>
          <w:i/>
          <w:u w:val="single"/>
          <w:lang w:val="es-MX"/>
        </w:rPr>
        <w:t>PUNTOS A TENER EN CUNETA PAR LA AUTORIZACION DE UN EVENTO HIPICO</w:t>
      </w:r>
      <w:r>
        <w:rPr>
          <w:lang w:val="es-MX"/>
        </w:rPr>
        <w:t>.</w:t>
      </w:r>
    </w:p>
    <w:p w:rsidR="00817163" w:rsidRPr="00046AA5" w:rsidRDefault="00817163" w:rsidP="008171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46AA5">
        <w:rPr>
          <w:rFonts w:ascii="Times New Roman" w:hAnsi="Times New Roman" w:cs="Times New Roman"/>
          <w:b/>
          <w:sz w:val="32"/>
          <w:szCs w:val="32"/>
        </w:rPr>
        <w:t>-ANEXO I-</w:t>
      </w:r>
    </w:p>
    <w:p w:rsidR="00817163" w:rsidRPr="00CE18B5" w:rsidRDefault="00817163" w:rsidP="00817163">
      <w:pPr>
        <w:jc w:val="center"/>
        <w:rPr>
          <w:rFonts w:ascii="Times New Roman" w:hAnsi="Times New Roman" w:cs="Times New Roman"/>
          <w:sz w:val="32"/>
          <w:szCs w:val="32"/>
        </w:rPr>
      </w:pPr>
      <w:r w:rsidRPr="00CE18B5">
        <w:rPr>
          <w:rFonts w:ascii="Times New Roman" w:hAnsi="Times New Roman" w:cs="Times New Roman"/>
          <w:sz w:val="32"/>
          <w:szCs w:val="32"/>
        </w:rPr>
        <w:t>Reglament</w:t>
      </w:r>
      <w:r>
        <w:rPr>
          <w:rFonts w:ascii="Times New Roman" w:hAnsi="Times New Roman" w:cs="Times New Roman"/>
          <w:sz w:val="32"/>
          <w:szCs w:val="32"/>
        </w:rPr>
        <w:t>o</w:t>
      </w:r>
      <w:r w:rsidRPr="00CE18B5">
        <w:rPr>
          <w:rFonts w:ascii="Times New Roman" w:hAnsi="Times New Roman" w:cs="Times New Roman"/>
          <w:sz w:val="32"/>
          <w:szCs w:val="32"/>
        </w:rPr>
        <w:t xml:space="preserve"> de la Ley XXIV N° 18</w:t>
      </w:r>
    </w:p>
    <w:p w:rsidR="00817163" w:rsidRPr="00712A11" w:rsidRDefault="00712A11">
      <w:pPr>
        <w:rPr>
          <w:b/>
          <w:i/>
          <w:sz w:val="32"/>
          <w:szCs w:val="32"/>
          <w:u w:val="single"/>
          <w:lang w:val="es-MX"/>
        </w:rPr>
      </w:pPr>
      <w:r w:rsidRPr="00712A11">
        <w:rPr>
          <w:b/>
          <w:i/>
          <w:sz w:val="32"/>
          <w:szCs w:val="32"/>
          <w:highlight w:val="yellow"/>
          <w:u w:val="single"/>
          <w:lang w:val="es-MX"/>
        </w:rPr>
        <w:t>Enviar siempre los anexos II y III</w:t>
      </w:r>
      <w:r w:rsidR="00917DCF">
        <w:rPr>
          <w:b/>
          <w:i/>
          <w:sz w:val="32"/>
          <w:szCs w:val="32"/>
          <w:u w:val="single"/>
          <w:lang w:val="es-MX"/>
        </w:rPr>
        <w:t xml:space="preserve"> con</w:t>
      </w:r>
      <w:r w:rsidR="00363586">
        <w:rPr>
          <w:b/>
          <w:i/>
          <w:sz w:val="32"/>
          <w:szCs w:val="32"/>
          <w:u w:val="single"/>
          <w:lang w:val="es-MX"/>
        </w:rPr>
        <w:t xml:space="preserve"> la documentación mencionada y N</w:t>
      </w:r>
      <w:r w:rsidR="00917DCF">
        <w:rPr>
          <w:b/>
          <w:i/>
          <w:sz w:val="32"/>
          <w:szCs w:val="32"/>
          <w:u w:val="single"/>
          <w:lang w:val="es-MX"/>
        </w:rPr>
        <w:t>ota de la cantidad y numeración de los talonarios a usar.</w:t>
      </w:r>
    </w:p>
    <w:p w:rsidR="00817163" w:rsidRDefault="00817163" w:rsidP="00817163">
      <w:pPr>
        <w:pStyle w:val="rvps3"/>
        <w:spacing w:before="0" w:beforeAutospacing="0" w:after="0" w:afterAutospacing="0"/>
        <w:jc w:val="both"/>
        <w:rPr>
          <w:rStyle w:val="rvts6"/>
        </w:rPr>
      </w:pPr>
      <w:r>
        <w:rPr>
          <w:rStyle w:val="rvts6"/>
        </w:rPr>
        <w:t xml:space="preserve">El </w:t>
      </w:r>
      <w:r w:rsidRPr="00363586">
        <w:rPr>
          <w:rStyle w:val="rvts6"/>
          <w:b/>
          <w:highlight w:val="yellow"/>
        </w:rPr>
        <w:t>Artículo 1°</w:t>
      </w:r>
      <w:r>
        <w:rPr>
          <w:rStyle w:val="rvts6"/>
        </w:rPr>
        <w:t xml:space="preserve"> dice que</w:t>
      </w:r>
      <w:r w:rsidRPr="00817163">
        <w:rPr>
          <w:rStyle w:val="rvts6"/>
        </w:rPr>
        <w:t xml:space="preserve"> El interesado en la organ</w:t>
      </w:r>
      <w:r>
        <w:rPr>
          <w:rStyle w:val="rvts6"/>
        </w:rPr>
        <w:t>ización de carreras de caballos</w:t>
      </w:r>
      <w:r w:rsidRPr="00817163">
        <w:rPr>
          <w:rStyle w:val="rvts6"/>
        </w:rPr>
        <w:t xml:space="preserve"> deberá presentar ante el Instituto de Asistencia Social de la Provincia del Chubut, 15 (quince) días hábiles antes de la realización del evento,</w:t>
      </w:r>
      <w:r w:rsidRPr="00CE18B5">
        <w:rPr>
          <w:rStyle w:val="rvts6"/>
        </w:rPr>
        <w:t xml:space="preserve"> una nota solicitando la autorización para su desarrollo</w:t>
      </w:r>
      <w:r>
        <w:rPr>
          <w:rStyle w:val="rvts6"/>
        </w:rPr>
        <w:t xml:space="preserve"> (que son los ANEXO II Y III)</w:t>
      </w:r>
      <w:r w:rsidRPr="00CE18B5">
        <w:rPr>
          <w:rStyle w:val="rvts6"/>
        </w:rPr>
        <w:t xml:space="preserve">. </w:t>
      </w:r>
    </w:p>
    <w:p w:rsidR="00817163" w:rsidRDefault="004F0C12" w:rsidP="00817163">
      <w:pPr>
        <w:pStyle w:val="rvps3"/>
        <w:spacing w:before="0" w:beforeAutospacing="0" w:after="0" w:afterAutospacing="0"/>
        <w:jc w:val="both"/>
        <w:rPr>
          <w:rStyle w:val="rvts6"/>
        </w:rPr>
      </w:pPr>
      <w:r>
        <w:rPr>
          <w:rStyle w:val="rvts6"/>
        </w:rPr>
        <w:t xml:space="preserve">Pero si llega a presentar </w:t>
      </w:r>
      <w:r w:rsidR="00817163" w:rsidRPr="00CE18B5">
        <w:rPr>
          <w:rStyle w:val="rvts6"/>
        </w:rPr>
        <w:t xml:space="preserve">la documentación completa, fuera de término </w:t>
      </w:r>
      <w:r w:rsidR="00817163" w:rsidRPr="004F0C12">
        <w:rPr>
          <w:rStyle w:val="rvts6"/>
        </w:rPr>
        <w:t>hasta 5 días hábiles antes de la fecha del evento</w:t>
      </w:r>
      <w:r w:rsidR="00817163" w:rsidRPr="00CE18B5">
        <w:rPr>
          <w:rStyle w:val="rvts6"/>
        </w:rPr>
        <w:t xml:space="preserve">, </w:t>
      </w:r>
      <w:r w:rsidR="00817163" w:rsidRPr="004F0C12">
        <w:rPr>
          <w:rStyle w:val="rvts6"/>
        </w:rPr>
        <w:t>se autorizara bajo los términos de PRONTO DESPACHO abonando un adicional de 100 apuestas mínimas de quiniela</w:t>
      </w:r>
      <w:r w:rsidR="00817163" w:rsidRPr="00CE18B5">
        <w:rPr>
          <w:rStyle w:val="rvts6"/>
        </w:rPr>
        <w:t>, a cuenta del Instituto de Asistencia Social</w:t>
      </w:r>
      <w:r>
        <w:rPr>
          <w:rStyle w:val="rvts6"/>
        </w:rPr>
        <w:t>.</w:t>
      </w:r>
    </w:p>
    <w:p w:rsidR="007674CB" w:rsidRPr="007674CB" w:rsidRDefault="007674CB" w:rsidP="00817163">
      <w:pPr>
        <w:pStyle w:val="rvps3"/>
        <w:spacing w:before="0" w:beforeAutospacing="0" w:after="0" w:afterAutospacing="0"/>
        <w:jc w:val="both"/>
        <w:rPr>
          <w:rStyle w:val="rvts6"/>
          <w:b/>
        </w:rPr>
      </w:pPr>
    </w:p>
    <w:p w:rsidR="00363586" w:rsidRDefault="00363586" w:rsidP="00817163">
      <w:pPr>
        <w:pStyle w:val="rvps3"/>
        <w:spacing w:before="0" w:beforeAutospacing="0" w:after="0" w:afterAutospacing="0"/>
        <w:jc w:val="both"/>
        <w:rPr>
          <w:rStyle w:val="rvts6"/>
          <w:b/>
        </w:rPr>
      </w:pPr>
      <w:r>
        <w:rPr>
          <w:rStyle w:val="rvts6"/>
          <w:b/>
        </w:rPr>
        <w:t xml:space="preserve">CALCULO DE LA </w:t>
      </w:r>
      <w:r w:rsidR="007674CB">
        <w:rPr>
          <w:rStyle w:val="rvts6"/>
          <w:b/>
        </w:rPr>
        <w:t>MULTA DE PRONTO DESPACHO</w:t>
      </w:r>
      <w:r>
        <w:rPr>
          <w:rStyle w:val="rvts6"/>
          <w:b/>
        </w:rPr>
        <w:t xml:space="preserve">: </w:t>
      </w:r>
    </w:p>
    <w:p w:rsidR="004F0C12" w:rsidRDefault="00363586" w:rsidP="00817163">
      <w:pPr>
        <w:pStyle w:val="rvps3"/>
        <w:spacing w:before="0" w:beforeAutospacing="0" w:after="0" w:afterAutospacing="0"/>
        <w:jc w:val="both"/>
        <w:rPr>
          <w:rStyle w:val="rvts6"/>
        </w:rPr>
      </w:pPr>
      <w:r w:rsidRPr="00363586">
        <w:rPr>
          <w:rStyle w:val="rvts6"/>
          <w:b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.45pt;margin-top:4.75pt;width:417.9pt;height:25.6pt;z-index:251660288;mso-width-relative:margin;mso-height-relative:margin">
            <v:textbox>
              <w:txbxContent>
                <w:p w:rsidR="00363586" w:rsidRPr="00363586" w:rsidRDefault="00363586">
                  <w:pPr>
                    <w:rPr>
                      <w:sz w:val="28"/>
                      <w:szCs w:val="28"/>
                    </w:rPr>
                  </w:pPr>
                  <w:r w:rsidRPr="00363586">
                    <w:rPr>
                      <w:sz w:val="28"/>
                      <w:szCs w:val="28"/>
                    </w:rPr>
                    <w:t>Valor de la apuesta mínima de quiniela   X</w:t>
                  </w:r>
                  <w:r>
                    <w:rPr>
                      <w:sz w:val="28"/>
                      <w:szCs w:val="28"/>
                    </w:rPr>
                    <w:t xml:space="preserve">  </w:t>
                  </w:r>
                  <w:r w:rsidRPr="00363586">
                    <w:rPr>
                      <w:sz w:val="28"/>
                      <w:szCs w:val="28"/>
                    </w:rPr>
                    <w:t xml:space="preserve">  100 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363586">
                    <w:rPr>
                      <w:sz w:val="28"/>
                      <w:szCs w:val="28"/>
                    </w:rPr>
                    <w:t xml:space="preserve">= 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363586">
                    <w:rPr>
                      <w:sz w:val="28"/>
                      <w:szCs w:val="28"/>
                    </w:rPr>
                    <w:t>valor de la multa</w:t>
                  </w:r>
                </w:p>
              </w:txbxContent>
            </v:textbox>
          </v:shape>
        </w:pict>
      </w:r>
    </w:p>
    <w:p w:rsidR="004F0C12" w:rsidRDefault="004F0C12" w:rsidP="00817163">
      <w:pPr>
        <w:pStyle w:val="rvps3"/>
        <w:spacing w:before="0" w:beforeAutospacing="0" w:after="0" w:afterAutospacing="0"/>
        <w:jc w:val="both"/>
        <w:rPr>
          <w:rStyle w:val="rvts6"/>
        </w:rPr>
      </w:pPr>
    </w:p>
    <w:p w:rsidR="00363586" w:rsidRDefault="00363586" w:rsidP="00817163">
      <w:pPr>
        <w:pStyle w:val="rvps3"/>
        <w:spacing w:before="0" w:beforeAutospacing="0" w:after="0" w:afterAutospacing="0"/>
        <w:jc w:val="both"/>
        <w:rPr>
          <w:rStyle w:val="rvts6"/>
          <w:b/>
        </w:rPr>
      </w:pPr>
    </w:p>
    <w:p w:rsidR="004F0C12" w:rsidRDefault="004F0C12" w:rsidP="00817163">
      <w:pPr>
        <w:pStyle w:val="rvps3"/>
        <w:spacing w:before="0" w:beforeAutospacing="0" w:after="0" w:afterAutospacing="0"/>
        <w:jc w:val="both"/>
        <w:rPr>
          <w:rStyle w:val="rvts6"/>
        </w:rPr>
      </w:pPr>
      <w:r>
        <w:rPr>
          <w:rStyle w:val="rvts6"/>
          <w:b/>
        </w:rPr>
        <w:t xml:space="preserve">El </w:t>
      </w:r>
      <w:r w:rsidRPr="00363586">
        <w:rPr>
          <w:rStyle w:val="rvts6"/>
          <w:b/>
          <w:highlight w:val="yellow"/>
        </w:rPr>
        <w:t>Artículo 20°.-</w:t>
      </w:r>
      <w:r w:rsidRPr="00CE18B5">
        <w:rPr>
          <w:rStyle w:val="rvts6"/>
          <w:b/>
        </w:rPr>
        <w:t xml:space="preserve"> </w:t>
      </w:r>
      <w:r w:rsidRPr="004F0C12">
        <w:rPr>
          <w:rStyle w:val="rvts6"/>
        </w:rPr>
        <w:t>Rendición de cuentas</w:t>
      </w:r>
      <w:r w:rsidRPr="00CE18B5">
        <w:rPr>
          <w:rStyle w:val="rvts6"/>
        </w:rPr>
        <w:t>:</w:t>
      </w:r>
      <w:r w:rsidRPr="00CE18B5">
        <w:rPr>
          <w:rStyle w:val="rvts6"/>
          <w:b/>
        </w:rPr>
        <w:t xml:space="preserve"> </w:t>
      </w:r>
      <w:r w:rsidRPr="00CE18B5">
        <w:rPr>
          <w:rStyle w:val="rvts6"/>
        </w:rPr>
        <w:t xml:space="preserve">Dentro de </w:t>
      </w:r>
      <w:r w:rsidRPr="004F0C12">
        <w:rPr>
          <w:rStyle w:val="rvts6"/>
          <w:b/>
        </w:rPr>
        <w:t>los DOS (2) días hábiles</w:t>
      </w:r>
      <w:r w:rsidRPr="00CE18B5">
        <w:rPr>
          <w:rStyle w:val="rvts6"/>
        </w:rPr>
        <w:t xml:space="preserve"> </w:t>
      </w:r>
      <w:r w:rsidRPr="004F0C12">
        <w:rPr>
          <w:rStyle w:val="rvts6"/>
        </w:rPr>
        <w:t>siguientes a la finalización del eve</w:t>
      </w:r>
      <w:r w:rsidRPr="00CE18B5">
        <w:rPr>
          <w:rStyle w:val="rvts6"/>
        </w:rPr>
        <w:t xml:space="preserve">nto el organizador </w:t>
      </w:r>
      <w:r w:rsidRPr="004F0C12">
        <w:rPr>
          <w:rStyle w:val="rvts6"/>
        </w:rPr>
        <w:t xml:space="preserve">deberá presentar una declaración jurada acerca del </w:t>
      </w:r>
      <w:r w:rsidRPr="004F0C12">
        <w:rPr>
          <w:rStyle w:val="rvts6"/>
          <w:b/>
        </w:rPr>
        <w:t>resultado de las carreras</w:t>
      </w:r>
      <w:r w:rsidRPr="004F0C12">
        <w:rPr>
          <w:rStyle w:val="rvts6"/>
        </w:rPr>
        <w:t xml:space="preserve"> y de los ingresos obtenidos por apuestas, a la que deberá adjuntar el </w:t>
      </w:r>
      <w:r w:rsidRPr="004F0C12">
        <w:rPr>
          <w:rStyle w:val="rvts6"/>
          <w:b/>
        </w:rPr>
        <w:t>talonario</w:t>
      </w:r>
      <w:r w:rsidRPr="004F0C12">
        <w:rPr>
          <w:rStyle w:val="rvts6"/>
        </w:rPr>
        <w:t xml:space="preserve"> de cupones</w:t>
      </w:r>
      <w:r w:rsidRPr="00CE18B5">
        <w:rPr>
          <w:rStyle w:val="rvts6"/>
        </w:rPr>
        <w:t xml:space="preserve"> de apuestas correspondientes al Instituto de Asistencia Social y los talones de los apostadores pagados como aciertos. Sobre el resultado del Balance efectuado se </w:t>
      </w:r>
      <w:r w:rsidRPr="007674CB">
        <w:rPr>
          <w:rStyle w:val="rvts6"/>
          <w:b/>
        </w:rPr>
        <w:t>imputa un Gravamen</w:t>
      </w:r>
      <w:r w:rsidRPr="00CE18B5">
        <w:rPr>
          <w:rStyle w:val="rvts6"/>
        </w:rPr>
        <w:t xml:space="preserve"> correspondiente al diez por ciento </w:t>
      </w:r>
      <w:r w:rsidRPr="004F0C12">
        <w:rPr>
          <w:rStyle w:val="rvts6"/>
          <w:b/>
        </w:rPr>
        <w:t>(10%) del total de apuestas</w:t>
      </w:r>
      <w:r w:rsidRPr="00CE18B5">
        <w:rPr>
          <w:rStyle w:val="rvts6"/>
        </w:rPr>
        <w:t xml:space="preserve"> a pagar a la orden de la </w:t>
      </w:r>
      <w:r w:rsidRPr="004F0C12">
        <w:rPr>
          <w:rStyle w:val="rvts6"/>
          <w:b/>
        </w:rPr>
        <w:t>Dirección General de Rentas dentro de las 48 hs</w:t>
      </w:r>
      <w:r w:rsidRPr="00CE18B5">
        <w:rPr>
          <w:rStyle w:val="rvts6"/>
        </w:rPr>
        <w:t xml:space="preserve">. siguientes a la prueba hípica en un todo acuerdo a </w:t>
      </w:r>
      <w:r w:rsidRPr="004F0C12">
        <w:rPr>
          <w:rStyle w:val="rvts6"/>
        </w:rPr>
        <w:t>la Ley XXIV N° 18</w:t>
      </w:r>
      <w:r w:rsidRPr="00CE18B5">
        <w:rPr>
          <w:rStyle w:val="rvts6"/>
        </w:rPr>
        <w:t>.</w:t>
      </w:r>
      <w:r>
        <w:rPr>
          <w:rStyle w:val="rvts6"/>
        </w:rPr>
        <w:t xml:space="preserve"> </w:t>
      </w:r>
    </w:p>
    <w:p w:rsidR="00363586" w:rsidRDefault="00363586" w:rsidP="007674CB">
      <w:pPr>
        <w:pStyle w:val="rvps3"/>
        <w:spacing w:after="0"/>
        <w:jc w:val="both"/>
        <w:rPr>
          <w:rStyle w:val="rvts6"/>
          <w:b/>
        </w:rPr>
      </w:pPr>
      <w:r>
        <w:rPr>
          <w:rStyle w:val="rvts6"/>
        </w:rPr>
        <w:t>En el caso de pérdida de talonarios, se debe hacer la denuncia en policía correspondiente y presentarla al instituto para que se cumpla con la</w:t>
      </w:r>
      <w:r w:rsidR="007674CB">
        <w:rPr>
          <w:rStyle w:val="rvts6"/>
        </w:rPr>
        <w:t xml:space="preserve">  PENALIDAD QUE SE RELACIONA CON EL </w:t>
      </w:r>
      <w:r w:rsidR="007674CB" w:rsidRPr="00363586">
        <w:rPr>
          <w:rStyle w:val="rvts6"/>
          <w:highlight w:val="yellow"/>
        </w:rPr>
        <w:t>ARTICULO 2</w:t>
      </w:r>
      <w:r w:rsidR="009F3B06" w:rsidRPr="00363586">
        <w:rPr>
          <w:rStyle w:val="rvts6"/>
          <w:highlight w:val="yellow"/>
        </w:rPr>
        <w:t>2</w:t>
      </w:r>
      <w:r w:rsidR="007674CB">
        <w:rPr>
          <w:rStyle w:val="rvts6"/>
        </w:rPr>
        <w:t xml:space="preserve"> DICE QUE: </w:t>
      </w:r>
      <w:r w:rsidR="00D87CD7" w:rsidRPr="00D87CD7">
        <w:rPr>
          <w:rStyle w:val="rvts6"/>
        </w:rPr>
        <w:t xml:space="preserve">El </w:t>
      </w:r>
      <w:r w:rsidR="00D87CD7" w:rsidRPr="007674CB">
        <w:rPr>
          <w:rStyle w:val="rvts6"/>
          <w:b/>
        </w:rPr>
        <w:t>no cumplimiento de la rend</w:t>
      </w:r>
      <w:r>
        <w:rPr>
          <w:rStyle w:val="rvts6"/>
          <w:b/>
        </w:rPr>
        <w:t>ición de las apuestas conllevará</w:t>
      </w:r>
      <w:r w:rsidR="00D87CD7" w:rsidRPr="007674CB">
        <w:rPr>
          <w:rStyle w:val="rvts6"/>
          <w:b/>
        </w:rPr>
        <w:t xml:space="preserve"> una multa equivalente  al  2000  apuestas  mínimas  de   quiniela  y/o  la  prohibición  de  </w:t>
      </w:r>
      <w:r w:rsidR="00D87CD7" w:rsidRPr="00712A11">
        <w:rPr>
          <w:rStyle w:val="rvts6"/>
          <w:b/>
        </w:rPr>
        <w:t xml:space="preserve">la </w:t>
      </w:r>
      <w:r w:rsidR="007674CB" w:rsidRPr="00712A11">
        <w:rPr>
          <w:rStyle w:val="rvts6"/>
          <w:b/>
        </w:rPr>
        <w:t xml:space="preserve"> </w:t>
      </w:r>
      <w:r w:rsidR="00D87CD7" w:rsidRPr="00712A11">
        <w:rPr>
          <w:rStyle w:val="rvts6"/>
          <w:b/>
        </w:rPr>
        <w:t>realización</w:t>
      </w:r>
      <w:r w:rsidR="00D87CD7" w:rsidRPr="007674CB">
        <w:rPr>
          <w:rStyle w:val="rvts6"/>
          <w:b/>
        </w:rPr>
        <w:t xml:space="preserve"> de otro evento hípico dentro del territorio provincial.</w:t>
      </w:r>
    </w:p>
    <w:p w:rsidR="007674CB" w:rsidRDefault="00363586" w:rsidP="007674CB">
      <w:pPr>
        <w:pStyle w:val="rvps3"/>
        <w:spacing w:after="0"/>
        <w:jc w:val="both"/>
        <w:rPr>
          <w:rStyle w:val="rvts6"/>
          <w:b/>
        </w:rPr>
      </w:pPr>
      <w:r>
        <w:rPr>
          <w:noProof/>
        </w:rPr>
        <w:pict>
          <v:shape id="_x0000_s1027" type="#_x0000_t202" style="position:absolute;left:0;text-align:left;margin-left:9.45pt;margin-top:37.4pt;width:417.9pt;height:25.6pt;z-index:251661312;mso-width-relative:margin;mso-height-relative:margin">
            <v:textbox>
              <w:txbxContent>
                <w:p w:rsidR="00363586" w:rsidRPr="00363586" w:rsidRDefault="00363586" w:rsidP="00363586">
                  <w:pPr>
                    <w:rPr>
                      <w:sz w:val="28"/>
                      <w:szCs w:val="28"/>
                    </w:rPr>
                  </w:pPr>
                  <w:r w:rsidRPr="00363586">
                    <w:rPr>
                      <w:sz w:val="28"/>
                      <w:szCs w:val="28"/>
                    </w:rPr>
                    <w:t>Valor de la apuesta mínima de quiniela   X</w:t>
                  </w:r>
                  <w:r>
                    <w:rPr>
                      <w:sz w:val="28"/>
                      <w:szCs w:val="28"/>
                    </w:rPr>
                    <w:t xml:space="preserve">  </w:t>
                  </w:r>
                  <w:r w:rsidRPr="00363586">
                    <w:rPr>
                      <w:sz w:val="28"/>
                      <w:szCs w:val="28"/>
                    </w:rPr>
                    <w:t xml:space="preserve">  </w:t>
                  </w:r>
                  <w:r>
                    <w:rPr>
                      <w:sz w:val="28"/>
                      <w:szCs w:val="28"/>
                    </w:rPr>
                    <w:t>2000</w:t>
                  </w:r>
                  <w:r w:rsidRPr="00363586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363586">
                    <w:rPr>
                      <w:sz w:val="28"/>
                      <w:szCs w:val="28"/>
                    </w:rPr>
                    <w:t xml:space="preserve">= 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363586">
                    <w:rPr>
                      <w:sz w:val="28"/>
                      <w:szCs w:val="28"/>
                    </w:rPr>
                    <w:t>valor de la multa</w:t>
                  </w:r>
                </w:p>
              </w:txbxContent>
            </v:textbox>
          </v:shape>
        </w:pict>
      </w:r>
      <w:r>
        <w:rPr>
          <w:rStyle w:val="rvts6"/>
          <w:b/>
        </w:rPr>
        <w:t xml:space="preserve">CALCULO  DE </w:t>
      </w:r>
      <w:r w:rsidR="007674CB">
        <w:rPr>
          <w:rStyle w:val="rvts6"/>
          <w:b/>
        </w:rPr>
        <w:t>LA MULTA POR NO PRESENTAR RENDICION DE REMATES</w:t>
      </w:r>
      <w:r>
        <w:rPr>
          <w:rStyle w:val="rvts6"/>
          <w:b/>
        </w:rPr>
        <w:t>:</w:t>
      </w:r>
    </w:p>
    <w:p w:rsidR="004F0C12" w:rsidRDefault="004F0C12" w:rsidP="00817163">
      <w:pPr>
        <w:pStyle w:val="rvps3"/>
        <w:spacing w:before="0" w:beforeAutospacing="0" w:after="0" w:afterAutospacing="0"/>
        <w:jc w:val="both"/>
        <w:rPr>
          <w:rStyle w:val="rvts6"/>
        </w:rPr>
      </w:pPr>
    </w:p>
    <w:p w:rsidR="004F0C12" w:rsidRPr="00CE18B5" w:rsidRDefault="004F0C12" w:rsidP="00817163">
      <w:pPr>
        <w:pStyle w:val="rvps3"/>
        <w:spacing w:before="0" w:beforeAutospacing="0" w:after="0" w:afterAutospacing="0"/>
        <w:jc w:val="both"/>
        <w:rPr>
          <w:rStyle w:val="rvts6"/>
        </w:rPr>
      </w:pPr>
    </w:p>
    <w:p w:rsidR="00817163" w:rsidRPr="00817163" w:rsidRDefault="00817163">
      <w:pPr>
        <w:rPr>
          <w:lang w:val="es-MX"/>
        </w:rPr>
      </w:pPr>
    </w:p>
    <w:sectPr w:rsidR="00817163" w:rsidRPr="00817163" w:rsidSect="000A01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B54286"/>
    <w:multiLevelType w:val="hybridMultilevel"/>
    <w:tmpl w:val="90B886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17163"/>
    <w:rsid w:val="000A0137"/>
    <w:rsid w:val="00363586"/>
    <w:rsid w:val="003748C9"/>
    <w:rsid w:val="004F0C12"/>
    <w:rsid w:val="00527327"/>
    <w:rsid w:val="00712A11"/>
    <w:rsid w:val="007674CB"/>
    <w:rsid w:val="007E38B0"/>
    <w:rsid w:val="00817163"/>
    <w:rsid w:val="009028DE"/>
    <w:rsid w:val="00917DCF"/>
    <w:rsid w:val="009F3B06"/>
    <w:rsid w:val="00A66408"/>
    <w:rsid w:val="00B43AB0"/>
    <w:rsid w:val="00D87CD7"/>
    <w:rsid w:val="00DA1345"/>
    <w:rsid w:val="00DB47E1"/>
    <w:rsid w:val="00E93779"/>
    <w:rsid w:val="00F77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013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rvts6">
    <w:name w:val="rvts6"/>
    <w:basedOn w:val="Fuentedeprrafopredeter"/>
    <w:rsid w:val="00817163"/>
  </w:style>
  <w:style w:type="paragraph" w:customStyle="1" w:styleId="rvps3">
    <w:name w:val="rvps3"/>
    <w:basedOn w:val="Normal"/>
    <w:rsid w:val="00817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63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5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315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kareng</dc:creator>
  <cp:lastModifiedBy>kareng</cp:lastModifiedBy>
  <cp:revision>9</cp:revision>
  <dcterms:created xsi:type="dcterms:W3CDTF">2025-07-02T14:28:00Z</dcterms:created>
  <dcterms:modified xsi:type="dcterms:W3CDTF">2026-07-27T16:38:00Z</dcterms:modified>
</cp:coreProperties>
</file>